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1E" w:rsidRDefault="00787558" w:rsidP="00FE7CA7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связи с переездом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другой регион продается база отдыха «Северянка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="00984A1E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proofErr w:type="gramEnd"/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размещен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территории общей площадью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</w:t>
      </w:r>
      <w:r w:rsidR="004E44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берегу озера Кандры-Куль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На территории находятся </w:t>
      </w:r>
      <w:r w:rsidR="0012238D"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капитальных здани</w:t>
      </w:r>
      <w:r w:rsidR="0012238D">
        <w:rPr>
          <w:rFonts w:ascii="Arial" w:hAnsi="Arial" w:cs="Arial"/>
          <w:color w:val="000000"/>
          <w:sz w:val="21"/>
          <w:szCs w:val="21"/>
          <w:shd w:val="clear" w:color="auto" w:fill="FFFFFF"/>
        </w:rPr>
        <w:t>я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различного</w:t>
      </w:r>
      <w:r w:rsidR="001223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назначения общей площадью 500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м2 (из них жилые – </w:t>
      </w:r>
      <w:r w:rsidR="0012238D">
        <w:rPr>
          <w:rFonts w:ascii="Arial" w:hAnsi="Arial" w:cs="Arial"/>
          <w:color w:val="000000"/>
          <w:sz w:val="21"/>
          <w:szCs w:val="21"/>
          <w:shd w:val="clear" w:color="auto" w:fill="FFFFFF"/>
        </w:rPr>
        <w:t>2, кафе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>-бар</w:t>
      </w:r>
      <w:r w:rsidR="001223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-1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), 7 </w:t>
      </w:r>
      <w:r w:rsidR="0012238D">
        <w:rPr>
          <w:rFonts w:ascii="Arial" w:hAnsi="Arial" w:cs="Arial"/>
          <w:color w:val="000000"/>
          <w:sz w:val="21"/>
          <w:szCs w:val="21"/>
          <w:shd w:val="clear" w:color="auto" w:fill="FFFFFF"/>
        </w:rPr>
        <w:t>элитных</w:t>
      </w:r>
      <w:r w:rsidR="004624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вагон-домиков</w:t>
      </w:r>
      <w:r w:rsidR="00E57B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раковинами и туалетами</w:t>
      </w:r>
      <w:r w:rsidR="004624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4-х </w:t>
      </w:r>
      <w:r w:rsidR="00462492"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мест</w:t>
      </w:r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ным </w:t>
      </w:r>
      <w:proofErr w:type="gramStart"/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размещением</w:t>
      </w:r>
      <w:r w:rsidR="00E57B18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4624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>13</w:t>
      </w:r>
      <w:proofErr w:type="gramEnd"/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вагон-домиков эконом класса от 3 до 6- </w:t>
      </w:r>
      <w:proofErr w:type="spellStart"/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>ти</w:t>
      </w:r>
      <w:proofErr w:type="spellEnd"/>
      <w:r w:rsidR="00DF30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30D21"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местным размещением</w:t>
      </w:r>
      <w:r w:rsidR="00984A1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84A1E">
        <w:rPr>
          <w:rFonts w:ascii="Arial" w:hAnsi="Arial" w:cs="Arial"/>
          <w:color w:val="000000"/>
          <w:sz w:val="21"/>
          <w:szCs w:val="21"/>
          <w:shd w:val="clear" w:color="auto" w:fill="FFFFFF"/>
        </w:rPr>
        <w:t>Артезианская скважина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</w:t>
      </w:r>
      <w:r w:rsidR="00830D2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>питьевой</w:t>
      </w:r>
      <w:proofErr w:type="gramEnd"/>
      <w:r w:rsidR="007236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водой первой категории качества. 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Общая вместимость отдыхающих 100 мест в сутки.</w:t>
      </w:r>
    </w:p>
    <w:p w:rsidR="00FE7CA7" w:rsidRDefault="007236A9" w:rsidP="00FE7CA7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Здания имеют электроснабжение,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газовое отопление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обеспечены горячим и холодным водоснабжением, канализацией. По территории 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>имеется горный родник.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Комплекс имеет удобные подъездные пути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бесплатную собственную автостоянку.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зданиях расположены: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>- Гостиница в</w:t>
      </w:r>
      <w:r w:rsidR="003855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2-х этажном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коттедже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общей вместимостью на 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12 спальных мест, кухня со всем оборудованием и </w:t>
      </w:r>
      <w:r w:rsidR="005D25F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банкетным залом</w:t>
      </w:r>
      <w:r w:rsidR="003855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40 посадочных мест</w:t>
      </w:r>
      <w:r w:rsidR="006A403D">
        <w:rPr>
          <w:rFonts w:ascii="Arial" w:hAnsi="Arial" w:cs="Arial"/>
          <w:color w:val="000000"/>
          <w:sz w:val="21"/>
          <w:szCs w:val="21"/>
          <w:shd w:val="clear" w:color="auto" w:fill="FFFFFF"/>
        </w:rPr>
        <w:t>, сауна,</w:t>
      </w:r>
      <w:r w:rsidR="003855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камин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>, ТВ.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Гостиница в 2-х этажном коттедже общей вместимостью на 12 спальных мест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>, сауна, бассейн, русский бильярд,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ТВ. </w:t>
      </w:r>
    </w:p>
    <w:p w:rsidR="00A04C99" w:rsidRDefault="007236A9" w:rsidP="00FE7CA7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Кафе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>-бар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Северное сияние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в отдельно стоящем 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здании, с основным залом до 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 мест,  кухней, имеющей всё необходимое оборудование для приготовления пищи и хранения продуктов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льшом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террит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ории комплекса находятся детская игровая площадка и спортивные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площадки для футбола, волейбола</w:t>
      </w:r>
      <w:r w:rsidR="00FE7CA7">
        <w:rPr>
          <w:rFonts w:ascii="Arial" w:hAnsi="Arial" w:cs="Arial"/>
          <w:color w:val="000000"/>
          <w:sz w:val="21"/>
          <w:szCs w:val="21"/>
          <w:shd w:val="clear" w:color="auto" w:fill="FFFFFF"/>
        </w:rPr>
        <w:t>, душевые кабины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настоящее время Комплекс используется как: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корпоративная база для отдыха сотрудников и проведения тренингов и семинаров (круглый год),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база семейного и детского развлекательного и спортивного отдыха (круглогодично)</w:t>
      </w:r>
      <w:r>
        <w:rPr>
          <w:rFonts w:ascii="Arial" w:hAnsi="Arial" w:cs="Arial"/>
          <w:color w:val="000000"/>
          <w:sz w:val="21"/>
          <w:szCs w:val="21"/>
        </w:rPr>
        <w:br/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расстоянии 2,5  км имеется 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горнолыжный комплекс (зима): 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 горнолыжные трассы, 1 трасса для </w:t>
      </w:r>
      <w:r w:rsidR="00A04C99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надувных санок-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ватрушек с </w:t>
      </w:r>
      <w:r w:rsidR="00ED201B">
        <w:rPr>
          <w:rFonts w:ascii="Arial" w:hAnsi="Arial" w:cs="Arial"/>
          <w:color w:val="000000"/>
          <w:sz w:val="21"/>
          <w:szCs w:val="21"/>
          <w:shd w:val="clear" w:color="auto" w:fill="FFFFFF"/>
        </w:rPr>
        <w:t>2 бугельными подъемниками.</w:t>
      </w:r>
    </w:p>
    <w:p w:rsidR="000F7662" w:rsidRDefault="000F7662" w:rsidP="00FE7CA7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Фотографии и информацию подробно можно посмотреть на сайте «База отдыха «Северянка»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Кандрыкуле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bookmarkStart w:id="0" w:name="_GoBack"/>
      <w:bookmarkEnd w:id="0"/>
    </w:p>
    <w:p w:rsidR="00A04C99" w:rsidRDefault="00033C0D" w:rsidP="00FE7CA7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Цена договорная.</w:t>
      </w:r>
    </w:p>
    <w:p w:rsidR="008625DA" w:rsidRDefault="00A04C99" w:rsidP="00FE7CA7">
      <w:pPr>
        <w:ind w:firstLine="708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Тел.89378488500, 89273286883</w:t>
      </w:r>
      <w:r w:rsidR="00ED201B">
        <w:rPr>
          <w:rFonts w:ascii="Arial" w:hAnsi="Arial" w:cs="Arial"/>
          <w:color w:val="000000"/>
          <w:sz w:val="21"/>
          <w:szCs w:val="21"/>
        </w:rPr>
        <w:br/>
      </w: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p w:rsidR="006179B8" w:rsidRDefault="006179B8" w:rsidP="00FE7CA7">
      <w:pPr>
        <w:ind w:firstLine="708"/>
      </w:pPr>
    </w:p>
    <w:sectPr w:rsidR="0061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D0"/>
    <w:rsid w:val="00033C0D"/>
    <w:rsid w:val="000F7662"/>
    <w:rsid w:val="0012238D"/>
    <w:rsid w:val="0038558D"/>
    <w:rsid w:val="00462492"/>
    <w:rsid w:val="004E448B"/>
    <w:rsid w:val="005D25FF"/>
    <w:rsid w:val="006179B8"/>
    <w:rsid w:val="006A403D"/>
    <w:rsid w:val="007236A9"/>
    <w:rsid w:val="00787558"/>
    <w:rsid w:val="00830D21"/>
    <w:rsid w:val="008625DA"/>
    <w:rsid w:val="00984A1E"/>
    <w:rsid w:val="00A04C99"/>
    <w:rsid w:val="00DF3020"/>
    <w:rsid w:val="00E047D0"/>
    <w:rsid w:val="00E57B18"/>
    <w:rsid w:val="00ED201B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3818-F505-4E4E-9CC2-E3B9BCCD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2016-03-02T13:16:00Z</dcterms:created>
  <dcterms:modified xsi:type="dcterms:W3CDTF">2016-03-02T17:23:00Z</dcterms:modified>
</cp:coreProperties>
</file>